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25C3" w14:textId="77777777" w:rsidR="00592F59" w:rsidRDefault="00592F59" w:rsidP="00DE48B3">
      <w:pPr>
        <w:tabs>
          <w:tab w:val="left" w:pos="3195"/>
        </w:tabs>
        <w:jc w:val="center"/>
        <w:rPr>
          <w:b/>
          <w:sz w:val="40"/>
          <w:u w:val="single"/>
        </w:rPr>
      </w:pPr>
    </w:p>
    <w:p w14:paraId="0CF0793F" w14:textId="1C5C6541" w:rsidR="00910EE9" w:rsidRPr="00592F59" w:rsidRDefault="00DE48B3" w:rsidP="00DE48B3">
      <w:pPr>
        <w:tabs>
          <w:tab w:val="left" w:pos="3195"/>
        </w:tabs>
        <w:jc w:val="center"/>
        <w:rPr>
          <w:b/>
          <w:sz w:val="40"/>
          <w:u w:val="single"/>
        </w:rPr>
      </w:pPr>
      <w:r w:rsidRPr="00592F59">
        <w:rPr>
          <w:b/>
          <w:sz w:val="40"/>
          <w:u w:val="single"/>
        </w:rPr>
        <w:t>Creating A New User In Eclipse</w:t>
      </w:r>
    </w:p>
    <w:p w14:paraId="33F3D23E" w14:textId="657F4B33" w:rsidR="00DE48B3" w:rsidRDefault="00DE48B3" w:rsidP="00DE48B3">
      <w:pPr>
        <w:pStyle w:val="ListParagraph"/>
        <w:numPr>
          <w:ilvl w:val="0"/>
          <w:numId w:val="2"/>
        </w:numPr>
        <w:tabs>
          <w:tab w:val="left" w:pos="3195"/>
        </w:tabs>
        <w:rPr>
          <w:sz w:val="28"/>
        </w:rPr>
      </w:pPr>
      <w:r w:rsidRPr="00DE48B3">
        <w:rPr>
          <w:sz w:val="28"/>
        </w:rPr>
        <w:t>Log into Eclipse</w:t>
      </w:r>
      <w:r>
        <w:rPr>
          <w:sz w:val="28"/>
        </w:rPr>
        <w:t xml:space="preserve"> (Must be signed in as an admin user).</w:t>
      </w:r>
    </w:p>
    <w:p w14:paraId="1E839DF7" w14:textId="7633DB84" w:rsidR="00DE48B3" w:rsidRDefault="00DE48B3" w:rsidP="00DE48B3">
      <w:pPr>
        <w:pStyle w:val="ListParagraph"/>
        <w:numPr>
          <w:ilvl w:val="0"/>
          <w:numId w:val="2"/>
        </w:numPr>
        <w:tabs>
          <w:tab w:val="left" w:pos="3195"/>
        </w:tabs>
        <w:rPr>
          <w:sz w:val="28"/>
        </w:rPr>
      </w:pPr>
      <w:r>
        <w:rPr>
          <w:sz w:val="28"/>
        </w:rPr>
        <w:t>Navigate to the “Users Tab” and then click on “Users</w:t>
      </w:r>
      <w:r>
        <w:rPr>
          <w:noProof/>
        </w:rPr>
        <w:drawing>
          <wp:inline distT="0" distB="0" distL="0" distR="0" wp14:anchorId="150349C0" wp14:editId="4841E4EB">
            <wp:extent cx="59436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14:paraId="3E793B22" w14:textId="65BC8582" w:rsidR="00DE48B3" w:rsidRDefault="007A7503" w:rsidP="00592F59">
      <w:pPr>
        <w:pStyle w:val="ListParagraph"/>
        <w:numPr>
          <w:ilvl w:val="0"/>
          <w:numId w:val="2"/>
        </w:numPr>
        <w:tabs>
          <w:tab w:val="left" w:pos="3195"/>
        </w:tabs>
        <w:rPr>
          <w:sz w:val="28"/>
        </w:rPr>
      </w:pPr>
      <w:r>
        <w:rPr>
          <w:sz w:val="28"/>
        </w:rPr>
        <w:t>Now we are ready to make our new user.</w:t>
      </w:r>
    </w:p>
    <w:p w14:paraId="0C5AC397" w14:textId="05F90237" w:rsidR="007A7503" w:rsidRPr="00592F59" w:rsidRDefault="007A7503" w:rsidP="007A7503">
      <w:pPr>
        <w:pStyle w:val="ListParagraph"/>
        <w:numPr>
          <w:ilvl w:val="1"/>
          <w:numId w:val="2"/>
        </w:numPr>
        <w:tabs>
          <w:tab w:val="left" w:pos="3195"/>
        </w:tabs>
        <w:rPr>
          <w:sz w:val="24"/>
        </w:rPr>
      </w:pPr>
      <w:r w:rsidRPr="00592F59">
        <w:rPr>
          <w:b/>
          <w:color w:val="92D050"/>
          <w:sz w:val="24"/>
          <w:u w:val="single"/>
        </w:rPr>
        <w:t>Username:</w:t>
      </w:r>
      <w:r w:rsidRPr="00592F59">
        <w:rPr>
          <w:sz w:val="24"/>
        </w:rPr>
        <w:t xml:space="preserve"> This will be their user name. (This should be the users email address or in the format of it.</w:t>
      </w:r>
    </w:p>
    <w:p w14:paraId="3CD6A95C" w14:textId="160C918C" w:rsidR="007A7503" w:rsidRPr="00592F59" w:rsidRDefault="007A7503" w:rsidP="007A7503">
      <w:pPr>
        <w:pStyle w:val="ListParagraph"/>
        <w:numPr>
          <w:ilvl w:val="1"/>
          <w:numId w:val="2"/>
        </w:numPr>
        <w:tabs>
          <w:tab w:val="left" w:pos="3195"/>
        </w:tabs>
        <w:rPr>
          <w:sz w:val="24"/>
        </w:rPr>
      </w:pPr>
      <w:r w:rsidRPr="00592F59">
        <w:rPr>
          <w:b/>
          <w:color w:val="2F5496" w:themeColor="accent1" w:themeShade="BF"/>
          <w:sz w:val="24"/>
          <w:u w:val="single"/>
        </w:rPr>
        <w:t>Enable Independent Password:</w:t>
      </w:r>
      <w:r w:rsidRPr="00592F59">
        <w:rPr>
          <w:sz w:val="24"/>
        </w:rPr>
        <w:t xml:space="preserve"> This is how the user will log into eclipse. The password has to be at least 8 characters and at least 1 uppercase, 1 lowercase, 1 number and 1 symbol. This can be changed in the admin tab any time.</w:t>
      </w:r>
    </w:p>
    <w:p w14:paraId="3CAE1AAA" w14:textId="013C50CC" w:rsidR="007A7503" w:rsidRPr="00592F59" w:rsidRDefault="007A7503" w:rsidP="007A7503">
      <w:pPr>
        <w:pStyle w:val="ListParagraph"/>
        <w:numPr>
          <w:ilvl w:val="1"/>
          <w:numId w:val="2"/>
        </w:numPr>
        <w:tabs>
          <w:tab w:val="left" w:pos="3195"/>
        </w:tabs>
        <w:rPr>
          <w:sz w:val="24"/>
        </w:rPr>
      </w:pPr>
      <w:r w:rsidRPr="00592F59">
        <w:rPr>
          <w:b/>
          <w:color w:val="BF8F00" w:themeColor="accent4" w:themeShade="BF"/>
          <w:sz w:val="24"/>
          <w:u w:val="single"/>
        </w:rPr>
        <w:t>Enable Integrated:</w:t>
      </w:r>
      <w:r w:rsidRPr="00592F59">
        <w:rPr>
          <w:sz w:val="24"/>
        </w:rPr>
        <w:t xml:space="preserve"> If active directory is set up on the network this can be used for the “single sign-on” feature. If this is the case then you can use the “</w:t>
      </w:r>
      <w:r w:rsidRPr="00592F59">
        <w:rPr>
          <w:b/>
          <w:i/>
          <w:color w:val="BF8F00" w:themeColor="accent4" w:themeShade="BF"/>
          <w:sz w:val="24"/>
        </w:rPr>
        <w:t>LDAP Import</w:t>
      </w:r>
      <w:r w:rsidRPr="00592F59">
        <w:rPr>
          <w:sz w:val="24"/>
        </w:rPr>
        <w:t>” button to select from the AD list.</w:t>
      </w:r>
    </w:p>
    <w:p w14:paraId="01F4621A" w14:textId="18F1A514" w:rsidR="007A7503" w:rsidRPr="00592F59" w:rsidRDefault="007A7503" w:rsidP="007A7503">
      <w:pPr>
        <w:pStyle w:val="ListParagraph"/>
        <w:numPr>
          <w:ilvl w:val="1"/>
          <w:numId w:val="2"/>
        </w:numPr>
        <w:tabs>
          <w:tab w:val="left" w:pos="3195"/>
        </w:tabs>
        <w:rPr>
          <w:color w:val="44546A"/>
          <w:sz w:val="24"/>
        </w:rPr>
      </w:pPr>
      <w:r w:rsidRPr="00592F59">
        <w:rPr>
          <w:b/>
          <w:color w:val="FF0000"/>
          <w:sz w:val="24"/>
          <w:u w:val="single"/>
        </w:rPr>
        <w:t>User Principal Name:</w:t>
      </w:r>
      <w:r w:rsidRPr="00592F59">
        <w:rPr>
          <w:color w:val="auto"/>
          <w:sz w:val="24"/>
        </w:rPr>
        <w:t xml:space="preserve"> </w:t>
      </w:r>
      <w:r w:rsidRPr="00592F59">
        <w:rPr>
          <w:color w:val="44546A"/>
          <w:sz w:val="24"/>
        </w:rPr>
        <w:t>You can use this to create a shortened name for the users to login with. Ex:</w:t>
      </w:r>
      <w:r w:rsidRPr="00592F59">
        <w:rPr>
          <w:color w:val="auto"/>
          <w:sz w:val="24"/>
        </w:rPr>
        <w:t xml:space="preserve"> </w:t>
      </w:r>
      <w:hyperlink r:id="rId8" w:history="1">
        <w:r w:rsidRPr="00592F59">
          <w:rPr>
            <w:rStyle w:val="Hyperlink"/>
            <w:sz w:val="24"/>
          </w:rPr>
          <w:t>NewUser@CompanyName.com</w:t>
        </w:r>
      </w:hyperlink>
      <w:r w:rsidRPr="00592F59">
        <w:rPr>
          <w:color w:val="auto"/>
          <w:sz w:val="24"/>
        </w:rPr>
        <w:t xml:space="preserve"> </w:t>
      </w:r>
      <w:r w:rsidRPr="00592F59">
        <w:rPr>
          <w:color w:val="44546A"/>
          <w:sz w:val="24"/>
        </w:rPr>
        <w:t>could simply Login with NewUser if they use this section.</w:t>
      </w:r>
    </w:p>
    <w:p w14:paraId="27F2A809" w14:textId="1E764231" w:rsidR="007A7503" w:rsidRPr="00592F59" w:rsidRDefault="007A7503" w:rsidP="007A7503">
      <w:pPr>
        <w:pStyle w:val="ListParagraph"/>
        <w:numPr>
          <w:ilvl w:val="1"/>
          <w:numId w:val="2"/>
        </w:numPr>
        <w:tabs>
          <w:tab w:val="left" w:pos="3195"/>
        </w:tabs>
        <w:rPr>
          <w:sz w:val="24"/>
        </w:rPr>
      </w:pPr>
      <w:r w:rsidRPr="00592F59">
        <w:rPr>
          <w:b/>
          <w:color w:val="7030A0"/>
          <w:sz w:val="24"/>
          <w:u w:val="single"/>
        </w:rPr>
        <w:t>Admin Permissions:</w:t>
      </w:r>
      <w:r w:rsidRPr="00592F59">
        <w:rPr>
          <w:color w:val="7030A0"/>
          <w:sz w:val="24"/>
        </w:rPr>
        <w:t xml:space="preserve"> </w:t>
      </w:r>
      <w:r w:rsidRPr="00592F59">
        <w:rPr>
          <w:sz w:val="24"/>
        </w:rPr>
        <w:t>hover over each checkbox to get more information about what each grant the new user.</w:t>
      </w:r>
    </w:p>
    <w:p w14:paraId="39D61AC8" w14:textId="343F4D94" w:rsidR="006B390E" w:rsidRPr="006B390E" w:rsidRDefault="006B390E" w:rsidP="006B390E">
      <w:pPr>
        <w:pStyle w:val="ListParagraph"/>
        <w:numPr>
          <w:ilvl w:val="0"/>
          <w:numId w:val="2"/>
        </w:numPr>
        <w:tabs>
          <w:tab w:val="left" w:pos="3195"/>
        </w:tabs>
        <w:rPr>
          <w:color w:val="44546A"/>
          <w:sz w:val="28"/>
        </w:rPr>
      </w:pPr>
      <w:r w:rsidRPr="006B390E">
        <w:rPr>
          <w:color w:val="44546A"/>
          <w:sz w:val="28"/>
        </w:rPr>
        <w:t xml:space="preserve">Now that we have them all set up we need to add which groups they are part of. </w:t>
      </w:r>
    </w:p>
    <w:p w14:paraId="512B1BCE" w14:textId="40CC8FB9" w:rsidR="00592F59" w:rsidRPr="00592F59" w:rsidRDefault="006B390E" w:rsidP="00592F59">
      <w:pPr>
        <w:pStyle w:val="ListParagraph"/>
        <w:numPr>
          <w:ilvl w:val="1"/>
          <w:numId w:val="2"/>
        </w:numPr>
        <w:tabs>
          <w:tab w:val="left" w:pos="3195"/>
        </w:tabs>
        <w:rPr>
          <w:color w:val="44546A"/>
          <w:sz w:val="24"/>
        </w:rPr>
      </w:pPr>
      <w:r w:rsidRPr="00592F59">
        <w:rPr>
          <w:color w:val="44546A"/>
          <w:sz w:val="24"/>
        </w:rPr>
        <w:t>In our example the user is currently part of the “Admin” and “View Only” groups. Too select them just hold control and select all the groups the new user should be part of.</w:t>
      </w:r>
    </w:p>
    <w:p w14:paraId="4ECFF87C" w14:textId="02B2865A" w:rsidR="006B390E" w:rsidRPr="00592F59" w:rsidRDefault="00592F59" w:rsidP="006B390E">
      <w:pPr>
        <w:tabs>
          <w:tab w:val="left" w:pos="3195"/>
        </w:tabs>
        <w:rPr>
          <w:color w:val="44546A"/>
          <w:sz w:val="24"/>
        </w:rPr>
      </w:pPr>
      <w:r>
        <w:rPr>
          <w:noProof/>
        </w:rPr>
        <w:drawing>
          <wp:inline distT="0" distB="0" distL="0" distR="0" wp14:anchorId="612F263C" wp14:editId="2FC23E6F">
            <wp:extent cx="7229475" cy="3600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6696" cy="3604377"/>
                    </a:xfrm>
                    <a:prstGeom prst="rect">
                      <a:avLst/>
                    </a:prstGeom>
                    <a:noFill/>
                    <a:ln>
                      <a:noFill/>
                    </a:ln>
                  </pic:spPr>
                </pic:pic>
              </a:graphicData>
            </a:graphic>
          </wp:inline>
        </w:drawing>
      </w:r>
      <w:bookmarkStart w:id="0" w:name="_GoBack"/>
      <w:bookmarkEnd w:id="0"/>
    </w:p>
    <w:sectPr w:rsidR="006B390E" w:rsidRPr="00592F59" w:rsidSect="00592F59">
      <w:headerReference w:type="default" r:id="rId10"/>
      <w:pgSz w:w="12240" w:h="15840"/>
      <w:pgMar w:top="245" w:right="346" w:bottom="245"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5F56" w14:textId="77777777" w:rsidR="00431144" w:rsidRDefault="00431144" w:rsidP="00E8321C">
      <w:pPr>
        <w:spacing w:after="0" w:line="240" w:lineRule="auto"/>
      </w:pPr>
      <w:r>
        <w:separator/>
      </w:r>
    </w:p>
  </w:endnote>
  <w:endnote w:type="continuationSeparator" w:id="0">
    <w:p w14:paraId="2741F0C8" w14:textId="77777777" w:rsidR="00431144" w:rsidRDefault="00431144" w:rsidP="00E8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AE4C" w14:textId="77777777" w:rsidR="00431144" w:rsidRDefault="00431144" w:rsidP="00E8321C">
      <w:pPr>
        <w:spacing w:after="0" w:line="240" w:lineRule="auto"/>
      </w:pPr>
      <w:r>
        <w:separator/>
      </w:r>
    </w:p>
  </w:footnote>
  <w:footnote w:type="continuationSeparator" w:id="0">
    <w:p w14:paraId="09850C61" w14:textId="77777777" w:rsidR="00431144" w:rsidRDefault="00431144" w:rsidP="00E8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0EF5" w14:textId="4606C475" w:rsidR="00E8321C" w:rsidRDefault="00E8321C">
    <w:pPr>
      <w:pStyle w:val="Header"/>
    </w:pPr>
    <w:r>
      <w:rPr>
        <w:noProof/>
      </w:rPr>
      <mc:AlternateContent>
        <mc:Choice Requires="wps">
          <w:drawing>
            <wp:anchor distT="45720" distB="45720" distL="114300" distR="114300" simplePos="0" relativeHeight="251659264" behindDoc="1" locked="0" layoutInCell="1" allowOverlap="1" wp14:anchorId="0CAB9F0A" wp14:editId="361F590D">
              <wp:simplePos x="0" y="0"/>
              <wp:positionH relativeFrom="page">
                <wp:align>right</wp:align>
              </wp:positionH>
              <wp:positionV relativeFrom="paragraph">
                <wp:posOffset>-428625</wp:posOffset>
              </wp:positionV>
              <wp:extent cx="7705725" cy="8382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38200"/>
                      </a:xfrm>
                      <a:prstGeom prst="rect">
                        <a:avLst/>
                      </a:prstGeom>
                      <a:solidFill>
                        <a:srgbClr val="008AA9"/>
                      </a:solidFill>
                      <a:ln w="50800">
                        <a:solidFill>
                          <a:srgbClr val="FFBE0D"/>
                        </a:solidFill>
                        <a:miter lim="800000"/>
                        <a:headEnd/>
                        <a:tailEnd/>
                      </a:ln>
                    </wps:spPr>
                    <wps:txbx>
                      <w:txbxContent>
                        <w:p w14:paraId="3B75171A" w14:textId="4DB62E27" w:rsidR="00E8321C" w:rsidRDefault="00780F45" w:rsidP="00F07980">
                          <w:pPr>
                            <w:autoSpaceDE w:val="0"/>
                            <w:autoSpaceDN w:val="0"/>
                            <w:adjustRightInd w:val="0"/>
                            <w:spacing w:after="0" w:line="240" w:lineRule="auto"/>
                            <w:rPr>
                              <w:rFonts w:ascii="Calibri" w:hAnsi="Calibri" w:cs="Calibri"/>
                              <w:b/>
                              <w:bCs/>
                              <w:color w:val="auto"/>
                              <w:sz w:val="40"/>
                              <w:szCs w:val="40"/>
                              <w:lang w:val="en"/>
                            </w:rPr>
                          </w:pPr>
                          <w:r>
                            <w:rPr>
                              <w:noProof/>
                            </w:rPr>
                            <w:drawing>
                              <wp:inline distT="0" distB="0" distL="0" distR="0" wp14:anchorId="42AE6CF6" wp14:editId="086D6699">
                                <wp:extent cx="2331085" cy="733425"/>
                                <wp:effectExtent l="0" t="0" r="0" b="0"/>
                                <wp:docPr id="8" name="Picture 8" descr="https://lh3.googleusercontent.com/-Ih8YhZUpgkg/Woc9MgJx__I/AAAAAAAAEvI/v1SleIQdJRUYPFuxiBC888-SoyjgvDChwCK8BGAs/s512/Official_docST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Ih8YhZUpgkg/Woc9MgJx__I/AAAAAAAAEvI/v1SleIQdJRUYPFuxiBC888-SoyjgvDChwCK8BGAs/s512/Official_docSTAR_logo.png"/>
                                        <pic:cNvPicPr>
                                          <a:picLocks noChangeAspect="1" noChangeArrowheads="1"/>
                                        </pic:cNvPicPr>
                                      </pic:nvPicPr>
                                      <pic:blipFill>
                                        <a:blip r:embed="rId1">
                                          <a:extLst>
                                            <a:ext uri="{BEBA8EAE-BF5A-486C-A8C5-ECC9F3942E4B}">
                                              <a14:imgProps xmlns:a14="http://schemas.microsoft.com/office/drawing/2010/main">
                                                <a14:imgLayer r:embed="rId2">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2349196" cy="739123"/>
                                        </a:xfrm>
                                        <a:prstGeom prst="rect">
                                          <a:avLst/>
                                        </a:prstGeom>
                                        <a:noFill/>
                                        <a:ln>
                                          <a:noFill/>
                                        </a:ln>
                                        <a:scene3d>
                                          <a:camera prst="orthographicFront"/>
                                          <a:lightRig rig="threePt" dir="t"/>
                                        </a:scene3d>
                                        <a:sp3d>
                                          <a:bevelT w="139700" h="139700" prst="divot"/>
                                          <a:bevelB prst="angle"/>
                                        </a:sp3d>
                                      </pic:spPr>
                                    </pic:pic>
                                  </a:graphicData>
                                </a:graphic>
                              </wp:inline>
                            </w:drawing>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sidR="00F07980">
                            <w:rPr>
                              <w:noProof/>
                            </w:rPr>
                            <w:drawing>
                              <wp:inline distT="0" distB="0" distL="0" distR="0" wp14:anchorId="45443603" wp14:editId="43078FAC">
                                <wp:extent cx="762000" cy="762000"/>
                                <wp:effectExtent l="0" t="0" r="0" b="0"/>
                                <wp:docPr id="2" name="Picture 2" descr="Image result for pif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f technologi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9325F49" w14:textId="4F9DDC91" w:rsidR="00E8321C" w:rsidRPr="00E8321C" w:rsidRDefault="00E8321C" w:rsidP="00F07980">
                          <w:pPr>
                            <w:autoSpaceDE w:val="0"/>
                            <w:autoSpaceDN w:val="0"/>
                            <w:adjustRightInd w:val="0"/>
                            <w:spacing w:after="0" w:line="240" w:lineRule="auto"/>
                            <w:ind w:left="720" w:firstLine="720"/>
                            <w:rPr>
                              <w:color w:val="auto"/>
                            </w:rPr>
                          </w:pPr>
                          <w:r w:rsidRPr="00E8321C">
                            <w:rPr>
                              <w:rFonts w:ascii="Calibri" w:hAnsi="Calibri" w:cs="Calibri"/>
                              <w:b/>
                              <w:bCs/>
                              <w:color w:val="auto"/>
                              <w:sz w:val="40"/>
                              <w:szCs w:val="40"/>
                              <w:lang w:val="en"/>
                            </w:rPr>
                            <w:t>DocStar®</w:t>
                          </w:r>
                        </w:p>
                        <w:p w14:paraId="1C7E6197" w14:textId="77777777" w:rsidR="00E8321C" w:rsidRPr="00E8321C" w:rsidRDefault="00E8321C" w:rsidP="00E8321C">
                          <w:pPr>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B9F0A" id="_x0000_t202" coordsize="21600,21600" o:spt="202" path="m,l,21600r21600,l21600,xe">
              <v:stroke joinstyle="miter"/>
              <v:path gradientshapeok="t" o:connecttype="rect"/>
            </v:shapetype>
            <v:shape id="Text Box 2" o:spid="_x0000_s1026" type="#_x0000_t202" style="position:absolute;margin-left:555.55pt;margin-top:-33.75pt;width:606.75pt;height:66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" fillcolor="#008aa9" strokecolor="#ffbe0d" strokeweight="4pt">
              <v:textbox>
                <w:txbxContent>
                  <w:p w14:paraId="3B75171A" w14:textId="4DB62E27" w:rsidR="00E8321C" w:rsidRDefault="00780F45" w:rsidP="00F07980">
                    <w:pPr>
                      <w:autoSpaceDE w:val="0"/>
                      <w:autoSpaceDN w:val="0"/>
                      <w:adjustRightInd w:val="0"/>
                      <w:spacing w:after="0" w:line="240" w:lineRule="auto"/>
                      <w:rPr>
                        <w:rFonts w:ascii="Calibri" w:hAnsi="Calibri" w:cs="Calibri"/>
                        <w:b/>
                        <w:bCs/>
                        <w:color w:val="auto"/>
                        <w:sz w:val="40"/>
                        <w:szCs w:val="40"/>
                        <w:lang w:val="en"/>
                      </w:rPr>
                    </w:pPr>
                    <w:r>
                      <w:rPr>
                        <w:noProof/>
                      </w:rPr>
                      <w:drawing>
                        <wp:inline distT="0" distB="0" distL="0" distR="0" wp14:anchorId="42AE6CF6" wp14:editId="086D6699">
                          <wp:extent cx="2331085" cy="733425"/>
                          <wp:effectExtent l="0" t="0" r="0" b="0"/>
                          <wp:docPr id="8" name="Picture 8" descr="https://lh3.googleusercontent.com/-Ih8YhZUpgkg/Woc9MgJx__I/AAAAAAAAEvI/v1SleIQdJRUYPFuxiBC888-SoyjgvDChwCK8BGAs/s512/Official_docST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Ih8YhZUpgkg/Woc9MgJx__I/AAAAAAAAEvI/v1SleIQdJRUYPFuxiBC888-SoyjgvDChwCK8BGAs/s512/Official_docSTAR_logo.png"/>
                                  <pic:cNvPicPr>
                                    <a:picLocks noChangeAspect="1" noChangeArrowheads="1"/>
                                  </pic:cNvPicPr>
                                </pic:nvPicPr>
                                <pic:blipFill>
                                  <a:blip r:embed="rId1">
                                    <a:extLst>
                                      <a:ext uri="{BEBA8EAE-BF5A-486C-A8C5-ECC9F3942E4B}">
                                        <a14:imgProps xmlns:a14="http://schemas.microsoft.com/office/drawing/2010/main">
                                          <a14:imgLayer r:embed="rId2">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2349196" cy="739123"/>
                                  </a:xfrm>
                                  <a:prstGeom prst="rect">
                                    <a:avLst/>
                                  </a:prstGeom>
                                  <a:noFill/>
                                  <a:ln>
                                    <a:noFill/>
                                  </a:ln>
                                  <a:scene3d>
                                    <a:camera prst="orthographicFront"/>
                                    <a:lightRig rig="threePt" dir="t"/>
                                  </a:scene3d>
                                  <a:sp3d>
                                    <a:bevelT w="139700" h="139700" prst="divot"/>
                                    <a:bevelB prst="angle"/>
                                  </a:sp3d>
                                </pic:spPr>
                              </pic:pic>
                            </a:graphicData>
                          </a:graphic>
                        </wp:inline>
                      </w:drawing>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Pr>
                        <w:rFonts w:ascii="Calibri" w:hAnsi="Calibri" w:cs="Calibri"/>
                        <w:b/>
                        <w:bCs/>
                        <w:color w:val="auto"/>
                        <w:sz w:val="40"/>
                        <w:szCs w:val="40"/>
                        <w:lang w:val="en"/>
                      </w:rPr>
                      <w:tab/>
                    </w:r>
                    <w:r w:rsidR="00F07980">
                      <w:rPr>
                        <w:noProof/>
                      </w:rPr>
                      <w:drawing>
                        <wp:inline distT="0" distB="0" distL="0" distR="0" wp14:anchorId="45443603" wp14:editId="43078FAC">
                          <wp:extent cx="762000" cy="762000"/>
                          <wp:effectExtent l="0" t="0" r="0" b="0"/>
                          <wp:docPr id="2" name="Picture 2" descr="Image result for pif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f technologi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9325F49" w14:textId="4F9DDC91" w:rsidR="00E8321C" w:rsidRPr="00E8321C" w:rsidRDefault="00E8321C" w:rsidP="00F07980">
                    <w:pPr>
                      <w:autoSpaceDE w:val="0"/>
                      <w:autoSpaceDN w:val="0"/>
                      <w:adjustRightInd w:val="0"/>
                      <w:spacing w:after="0" w:line="240" w:lineRule="auto"/>
                      <w:ind w:left="720" w:firstLine="720"/>
                      <w:rPr>
                        <w:color w:val="auto"/>
                      </w:rPr>
                    </w:pPr>
                    <w:r w:rsidRPr="00E8321C">
                      <w:rPr>
                        <w:rFonts w:ascii="Calibri" w:hAnsi="Calibri" w:cs="Calibri"/>
                        <w:b/>
                        <w:bCs/>
                        <w:color w:val="auto"/>
                        <w:sz w:val="40"/>
                        <w:szCs w:val="40"/>
                        <w:lang w:val="en"/>
                      </w:rPr>
                      <w:t>DocStar®</w:t>
                    </w:r>
                  </w:p>
                  <w:p w14:paraId="1C7E6197" w14:textId="77777777" w:rsidR="00E8321C" w:rsidRPr="00E8321C" w:rsidRDefault="00E8321C" w:rsidP="00E8321C">
                    <w:pPr>
                      <w:rPr>
                        <w:color w:val="auto"/>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710"/>
    <w:multiLevelType w:val="hybridMultilevel"/>
    <w:tmpl w:val="6474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26C5E"/>
    <w:multiLevelType w:val="hybridMultilevel"/>
    <w:tmpl w:val="EF2E654A"/>
    <w:lvl w:ilvl="0" w:tplc="99BA0FBC">
      <w:start w:val="1"/>
      <w:numFmt w:val="decimal"/>
      <w:lvlText w:val="%1."/>
      <w:lvlJc w:val="left"/>
      <w:pPr>
        <w:ind w:left="360" w:hanging="360"/>
      </w:pPr>
      <w:rPr>
        <w:b/>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1C"/>
    <w:rsid w:val="00431144"/>
    <w:rsid w:val="00592F59"/>
    <w:rsid w:val="006B390E"/>
    <w:rsid w:val="00780F45"/>
    <w:rsid w:val="007A7503"/>
    <w:rsid w:val="00D53070"/>
    <w:rsid w:val="00DE48B3"/>
    <w:rsid w:val="00E10493"/>
    <w:rsid w:val="00E8321C"/>
    <w:rsid w:val="00F0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B763"/>
  <w15:chartTrackingRefBased/>
  <w15:docId w15:val="{CBF3A70A-379D-47E1-93A5-FBB77160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21C"/>
    <w:rPr>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21C"/>
  </w:style>
  <w:style w:type="paragraph" w:styleId="Footer">
    <w:name w:val="footer"/>
    <w:basedOn w:val="Normal"/>
    <w:link w:val="FooterChar"/>
    <w:uiPriority w:val="99"/>
    <w:unhideWhenUsed/>
    <w:rsid w:val="00E8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21C"/>
  </w:style>
  <w:style w:type="paragraph" w:styleId="Title">
    <w:name w:val="Title"/>
    <w:basedOn w:val="Normal"/>
    <w:next w:val="Normal"/>
    <w:link w:val="TitleChar"/>
    <w:uiPriority w:val="10"/>
    <w:qFormat/>
    <w:rsid w:val="00E8321C"/>
    <w:pPr>
      <w:framePr w:w="144" w:h="144" w:wrap="around" w:vAnchor="text" w:hAnchor="text" w:y="1"/>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832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48B3"/>
    <w:pPr>
      <w:ind w:left="720"/>
      <w:contextualSpacing/>
    </w:pPr>
  </w:style>
  <w:style w:type="character" w:styleId="Hyperlink">
    <w:name w:val="Hyperlink"/>
    <w:basedOn w:val="DefaultParagraphFont"/>
    <w:uiPriority w:val="99"/>
    <w:unhideWhenUsed/>
    <w:rsid w:val="007A7503"/>
    <w:rPr>
      <w:color w:val="0563C1" w:themeColor="hyperlink"/>
      <w:u w:val="single"/>
    </w:rPr>
  </w:style>
  <w:style w:type="character" w:styleId="UnresolvedMention">
    <w:name w:val="Unresolved Mention"/>
    <w:basedOn w:val="DefaultParagraphFont"/>
    <w:uiPriority w:val="99"/>
    <w:semiHidden/>
    <w:unhideWhenUsed/>
    <w:rsid w:val="007A75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User@CompanyNam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Wcosentino</dc:creator>
  <cp:keywords/>
  <dc:description/>
  <cp:lastModifiedBy>Wcosentino</cp:lastModifiedBy>
  <cp:revision>3</cp:revision>
  <dcterms:created xsi:type="dcterms:W3CDTF">2018-02-16T20:52:00Z</dcterms:created>
  <dcterms:modified xsi:type="dcterms:W3CDTF">2018-02-16T20:56:00Z</dcterms:modified>
</cp:coreProperties>
</file>